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842DE" w14:textId="7C40CD30" w:rsidR="00EC0A1A" w:rsidRPr="006B099F" w:rsidRDefault="00EC0A1A" w:rsidP="006B06A6">
      <w:pPr>
        <w:ind w:left="360"/>
        <w:jc w:val="center"/>
        <w:rPr>
          <w:rFonts w:asciiTheme="minorHAnsi" w:hAnsiTheme="minorHAnsi"/>
          <w:b/>
        </w:rPr>
      </w:pPr>
      <w:r w:rsidRPr="006B099F">
        <w:rPr>
          <w:rFonts w:asciiTheme="minorHAnsi" w:hAnsiTheme="minorHAnsi"/>
          <w:b/>
        </w:rPr>
        <w:t>The Concert Singers of Cary 25</w:t>
      </w:r>
      <w:r w:rsidRPr="006B099F">
        <w:rPr>
          <w:rFonts w:asciiTheme="minorHAnsi" w:hAnsiTheme="minorHAnsi"/>
          <w:b/>
          <w:vertAlign w:val="superscript"/>
        </w:rPr>
        <w:t>th</w:t>
      </w:r>
      <w:r w:rsidRPr="006B099F">
        <w:rPr>
          <w:rFonts w:asciiTheme="minorHAnsi" w:hAnsiTheme="minorHAnsi"/>
          <w:b/>
        </w:rPr>
        <w:t xml:space="preserve"> Anniversary Season</w:t>
      </w:r>
    </w:p>
    <w:p w14:paraId="2C59A323" w14:textId="77777777" w:rsidR="006B06A6" w:rsidRPr="006B06A6" w:rsidRDefault="006B06A6" w:rsidP="006B06A6">
      <w:pPr>
        <w:jc w:val="center"/>
        <w:rPr>
          <w:rFonts w:asciiTheme="minorHAnsi" w:hAnsiTheme="minorHAnsi"/>
          <w:b/>
          <w:sz w:val="20"/>
          <w:szCs w:val="20"/>
        </w:rPr>
      </w:pPr>
      <w:r w:rsidRPr="006B06A6">
        <w:rPr>
          <w:rFonts w:asciiTheme="minorHAnsi" w:hAnsiTheme="minorHAnsi"/>
          <w:b/>
          <w:sz w:val="20"/>
          <w:szCs w:val="20"/>
        </w:rPr>
        <w:t>Concerts in chronological order</w:t>
      </w:r>
    </w:p>
    <w:p w14:paraId="05D44A76" w14:textId="77777777" w:rsidR="006B06A6" w:rsidRDefault="006B06A6" w:rsidP="006B06A6">
      <w:pPr>
        <w:rPr>
          <w:rFonts w:asciiTheme="minorHAnsi" w:hAnsiTheme="minorHAnsi"/>
          <w:b/>
          <w:sz w:val="28"/>
          <w:szCs w:val="28"/>
        </w:rPr>
      </w:pPr>
    </w:p>
    <w:p w14:paraId="5F254179" w14:textId="77777777" w:rsidR="007057C3" w:rsidRDefault="007057C3" w:rsidP="006B06A6">
      <w:pPr>
        <w:jc w:val="center"/>
        <w:rPr>
          <w:rFonts w:asciiTheme="minorHAnsi" w:hAnsiTheme="minorHAnsi"/>
          <w:b/>
          <w:sz w:val="20"/>
          <w:szCs w:val="20"/>
        </w:rPr>
        <w:sectPr w:rsidR="007057C3" w:rsidSect="006B099F">
          <w:pgSz w:w="12240" w:h="15840"/>
          <w:pgMar w:top="720" w:right="720" w:bottom="720" w:left="720" w:header="720" w:footer="720" w:gutter="0"/>
          <w:cols w:space="720"/>
          <w:docGrid w:linePitch="360"/>
          <w:printerSettings r:id="rId6"/>
        </w:sectPr>
      </w:pPr>
    </w:p>
    <w:p w14:paraId="3C39550D" w14:textId="38BDA9BB"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lastRenderedPageBreak/>
        <w:t>November 8 – Music From Our Time</w:t>
      </w:r>
    </w:p>
    <w:p w14:paraId="7E80B8CC"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December 13 – Holiday Pops with The Moonlighter’s Orchestra</w:t>
      </w:r>
    </w:p>
    <w:p w14:paraId="2B3E6B96"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December 19 – Handel’s Messiah Part 1</w:t>
      </w:r>
    </w:p>
    <w:p w14:paraId="14B22E8A"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January 17 – Voices Across the Centuries</w:t>
      </w:r>
    </w:p>
    <w:p w14:paraId="12B01DD5"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January 31 – Food, Wine and Song</w:t>
      </w:r>
    </w:p>
    <w:p w14:paraId="0975229D"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lastRenderedPageBreak/>
        <w:t>February 20 – Love Notes – Apex</w:t>
      </w:r>
    </w:p>
    <w:p w14:paraId="6DBD9748" w14:textId="1C823E62"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February 21 – Loves Notes – Chapel Hill</w:t>
      </w:r>
      <w:r w:rsidR="009B4149" w:rsidRPr="006B099F">
        <w:rPr>
          <w:rFonts w:asciiTheme="minorHAnsi" w:hAnsiTheme="minorHAnsi"/>
          <w:b/>
          <w:sz w:val="20"/>
          <w:szCs w:val="20"/>
        </w:rPr>
        <w:t xml:space="preserve"> (private performance)</w:t>
      </w:r>
    </w:p>
    <w:p w14:paraId="1D61927B"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April 23 – The Deepness of the Blue</w:t>
      </w:r>
    </w:p>
    <w:p w14:paraId="433D2CC2" w14:textId="77777777" w:rsidR="006B06A6" w:rsidRPr="006B099F" w:rsidRDefault="006B06A6" w:rsidP="006B06A6">
      <w:pPr>
        <w:jc w:val="center"/>
        <w:rPr>
          <w:rFonts w:asciiTheme="minorHAnsi" w:hAnsiTheme="minorHAnsi"/>
          <w:b/>
          <w:sz w:val="20"/>
          <w:szCs w:val="20"/>
        </w:rPr>
      </w:pPr>
      <w:r w:rsidRPr="006B099F">
        <w:rPr>
          <w:rFonts w:asciiTheme="minorHAnsi" w:hAnsiTheme="minorHAnsi"/>
          <w:b/>
          <w:sz w:val="20"/>
          <w:szCs w:val="20"/>
        </w:rPr>
        <w:t>May 22 – Timeless Voices</w:t>
      </w:r>
    </w:p>
    <w:p w14:paraId="477D8725" w14:textId="77777777" w:rsidR="007057C3" w:rsidRDefault="007057C3" w:rsidP="006B06A6">
      <w:pPr>
        <w:jc w:val="center"/>
        <w:rPr>
          <w:rFonts w:asciiTheme="minorHAnsi" w:hAnsiTheme="minorHAnsi"/>
          <w:b/>
          <w:sz w:val="20"/>
          <w:szCs w:val="20"/>
        </w:rPr>
        <w:sectPr w:rsidR="007057C3" w:rsidSect="007057C3">
          <w:type w:val="continuous"/>
          <w:pgSz w:w="12240" w:h="15840"/>
          <w:pgMar w:top="720" w:right="720" w:bottom="720" w:left="720" w:header="720" w:footer="720" w:gutter="0"/>
          <w:cols w:num="2" w:space="720"/>
          <w:docGrid w:linePitch="360"/>
          <w:printerSettings r:id="rId7"/>
        </w:sectPr>
      </w:pPr>
    </w:p>
    <w:p w14:paraId="37105CDA" w14:textId="334DB74B" w:rsidR="006B06A6" w:rsidRPr="006B099F" w:rsidRDefault="006B06A6" w:rsidP="006B06A6">
      <w:pPr>
        <w:jc w:val="center"/>
        <w:rPr>
          <w:rFonts w:asciiTheme="minorHAnsi" w:hAnsiTheme="minorHAnsi"/>
          <w:b/>
          <w:sz w:val="20"/>
          <w:szCs w:val="20"/>
        </w:rPr>
      </w:pPr>
    </w:p>
    <w:p w14:paraId="09C6D803" w14:textId="77777777" w:rsidR="006B06A6" w:rsidRDefault="006B06A6" w:rsidP="00B06DA5">
      <w:pPr>
        <w:rPr>
          <w:rFonts w:asciiTheme="minorHAnsi" w:hAnsiTheme="minorHAnsi"/>
          <w:b/>
        </w:rPr>
      </w:pPr>
      <w:bookmarkStart w:id="0" w:name="_GoBack"/>
      <w:bookmarkEnd w:id="0"/>
    </w:p>
    <w:p w14:paraId="2A29FA11" w14:textId="76444FFA" w:rsidR="009A1B69" w:rsidRPr="00026E2A" w:rsidRDefault="009A1B69" w:rsidP="00B06DA5">
      <w:pPr>
        <w:rPr>
          <w:rFonts w:asciiTheme="minorHAnsi" w:hAnsiTheme="minorHAnsi"/>
          <w:b/>
        </w:rPr>
      </w:pPr>
      <w:r w:rsidRPr="00026E2A">
        <w:rPr>
          <w:rFonts w:asciiTheme="minorHAnsi" w:hAnsiTheme="minorHAnsi"/>
          <w:b/>
        </w:rPr>
        <w:t>Symphonic Choir</w:t>
      </w:r>
      <w:r w:rsidR="006B099F">
        <w:rPr>
          <w:rFonts w:asciiTheme="minorHAnsi" w:hAnsiTheme="minorHAnsi"/>
          <w:b/>
        </w:rPr>
        <w:t xml:space="preserve"> (100 plus voices)</w:t>
      </w:r>
    </w:p>
    <w:p w14:paraId="276B3997" w14:textId="77777777" w:rsidR="009A1B69" w:rsidRPr="00026E2A" w:rsidRDefault="009A1B69" w:rsidP="00EC0A1A">
      <w:pPr>
        <w:ind w:left="360"/>
        <w:rPr>
          <w:rFonts w:asciiTheme="minorHAnsi" w:hAnsiTheme="minorHAnsi"/>
          <w:b/>
          <w:sz w:val="20"/>
          <w:szCs w:val="20"/>
        </w:rPr>
      </w:pPr>
    </w:p>
    <w:p w14:paraId="48B0961F" w14:textId="7ACC4F53" w:rsidR="006B06A6" w:rsidRPr="006B099F" w:rsidRDefault="009A1B69" w:rsidP="006B099F">
      <w:pPr>
        <w:pStyle w:val="ListParagraph"/>
        <w:numPr>
          <w:ilvl w:val="0"/>
          <w:numId w:val="9"/>
        </w:numPr>
        <w:rPr>
          <w:rFonts w:asciiTheme="minorHAnsi" w:hAnsiTheme="minorHAnsi"/>
          <w:sz w:val="20"/>
          <w:szCs w:val="20"/>
        </w:rPr>
      </w:pPr>
      <w:r w:rsidRPr="006B099F">
        <w:rPr>
          <w:rFonts w:asciiTheme="minorHAnsi" w:hAnsiTheme="minorHAnsi"/>
          <w:b/>
          <w:sz w:val="22"/>
          <w:szCs w:val="22"/>
        </w:rPr>
        <w:t>Holiday Pops with The Moonlighter’s Orchestra</w:t>
      </w:r>
      <w:r w:rsidRPr="006B099F">
        <w:rPr>
          <w:rFonts w:asciiTheme="minorHAnsi" w:hAnsiTheme="minorHAnsi"/>
          <w:b/>
          <w:sz w:val="20"/>
          <w:szCs w:val="20"/>
        </w:rPr>
        <w:t xml:space="preserve"> – </w:t>
      </w:r>
      <w:r w:rsidRPr="006B099F">
        <w:rPr>
          <w:rFonts w:asciiTheme="minorHAnsi" w:hAnsiTheme="minorHAnsi"/>
          <w:sz w:val="20"/>
          <w:szCs w:val="20"/>
        </w:rPr>
        <w:t>Sunday, December 13th at 3:00 PM at The Cary Arts Center</w:t>
      </w:r>
    </w:p>
    <w:p w14:paraId="0B0C2648" w14:textId="5C18B214" w:rsidR="006B06A6" w:rsidRDefault="006B06A6" w:rsidP="006B099F">
      <w:pPr>
        <w:pStyle w:val="ListParagraph"/>
        <w:rPr>
          <w:rFonts w:asciiTheme="minorHAnsi" w:hAnsiTheme="minorHAnsi"/>
          <w:sz w:val="22"/>
          <w:szCs w:val="22"/>
        </w:rPr>
      </w:pPr>
      <w:r w:rsidRPr="006B099F">
        <w:rPr>
          <w:rFonts w:asciiTheme="minorHAnsi" w:hAnsiTheme="minorHAnsi"/>
          <w:sz w:val="22"/>
          <w:szCs w:val="22"/>
        </w:rPr>
        <w:t xml:space="preserve">An encore performance of last year’s highly successful </w:t>
      </w:r>
      <w:r w:rsidR="00CE44D7" w:rsidRPr="006B099F">
        <w:rPr>
          <w:rFonts w:asciiTheme="minorHAnsi" w:hAnsiTheme="minorHAnsi"/>
          <w:sz w:val="22"/>
          <w:szCs w:val="22"/>
        </w:rPr>
        <w:t>program of Holiday favorites with Cary’s premiere jazz ensemble.</w:t>
      </w:r>
    </w:p>
    <w:p w14:paraId="62DCC173" w14:textId="77777777" w:rsidR="006B099F" w:rsidRPr="006B099F" w:rsidRDefault="006B099F" w:rsidP="006B099F">
      <w:pPr>
        <w:pStyle w:val="ListParagraph"/>
        <w:rPr>
          <w:rFonts w:asciiTheme="minorHAnsi" w:hAnsiTheme="minorHAnsi"/>
          <w:sz w:val="20"/>
          <w:szCs w:val="20"/>
        </w:rPr>
      </w:pPr>
    </w:p>
    <w:p w14:paraId="7F9707EF" w14:textId="77777777" w:rsidR="009A1B69" w:rsidRPr="006B099F" w:rsidRDefault="009A1B69" w:rsidP="006B099F">
      <w:pPr>
        <w:pStyle w:val="ListParagraph"/>
        <w:numPr>
          <w:ilvl w:val="0"/>
          <w:numId w:val="9"/>
        </w:numPr>
        <w:rPr>
          <w:rFonts w:asciiTheme="minorHAnsi" w:hAnsiTheme="minorHAnsi"/>
          <w:sz w:val="20"/>
          <w:szCs w:val="20"/>
        </w:rPr>
      </w:pPr>
      <w:r w:rsidRPr="006B099F">
        <w:rPr>
          <w:rFonts w:asciiTheme="minorHAnsi" w:hAnsiTheme="minorHAnsi"/>
          <w:b/>
          <w:sz w:val="22"/>
          <w:szCs w:val="22"/>
        </w:rPr>
        <w:t>Voices Across the Centuries</w:t>
      </w:r>
      <w:r w:rsidRPr="006B099F">
        <w:rPr>
          <w:rFonts w:asciiTheme="minorHAnsi" w:hAnsiTheme="minorHAnsi"/>
          <w:b/>
          <w:sz w:val="20"/>
          <w:szCs w:val="20"/>
        </w:rPr>
        <w:t xml:space="preserve"> – </w:t>
      </w:r>
      <w:r w:rsidRPr="006B099F">
        <w:rPr>
          <w:rFonts w:asciiTheme="minorHAnsi" w:hAnsiTheme="minorHAnsi"/>
          <w:sz w:val="20"/>
          <w:szCs w:val="20"/>
        </w:rPr>
        <w:t>Sunday, January 17</w:t>
      </w:r>
      <w:r w:rsidRPr="006B099F">
        <w:rPr>
          <w:rFonts w:asciiTheme="minorHAnsi" w:hAnsiTheme="minorHAnsi"/>
          <w:sz w:val="20"/>
          <w:szCs w:val="20"/>
          <w:vertAlign w:val="superscript"/>
        </w:rPr>
        <w:t>th</w:t>
      </w:r>
      <w:r w:rsidRPr="006B099F">
        <w:rPr>
          <w:rFonts w:asciiTheme="minorHAnsi" w:hAnsiTheme="minorHAnsi"/>
          <w:sz w:val="20"/>
          <w:szCs w:val="20"/>
        </w:rPr>
        <w:t xml:space="preserve"> at 3:00 PM with The Chamber Orchestra of the Triangle at The Carolina Theatre.</w:t>
      </w:r>
    </w:p>
    <w:p w14:paraId="601850B6" w14:textId="77777777" w:rsidR="001251FD" w:rsidRPr="006B06A6" w:rsidRDefault="001251FD" w:rsidP="001251FD">
      <w:pPr>
        <w:pStyle w:val="ListParagraph"/>
        <w:ind w:left="1440"/>
        <w:rPr>
          <w:rFonts w:asciiTheme="minorHAnsi" w:hAnsiTheme="minorHAnsi"/>
          <w:sz w:val="20"/>
          <w:szCs w:val="20"/>
        </w:rPr>
      </w:pPr>
    </w:p>
    <w:p w14:paraId="1FDD3DBF" w14:textId="77777777" w:rsidR="009A1B69" w:rsidRPr="006B099F" w:rsidRDefault="009A1B69" w:rsidP="006B099F">
      <w:pPr>
        <w:pStyle w:val="ListParagraph"/>
        <w:numPr>
          <w:ilvl w:val="0"/>
          <w:numId w:val="4"/>
        </w:numPr>
        <w:rPr>
          <w:rFonts w:asciiTheme="minorHAnsi" w:hAnsiTheme="minorHAnsi"/>
          <w:sz w:val="20"/>
          <w:szCs w:val="20"/>
        </w:rPr>
      </w:pPr>
      <w:r w:rsidRPr="006B099F">
        <w:rPr>
          <w:rFonts w:asciiTheme="minorHAnsi" w:hAnsiTheme="minorHAnsi"/>
          <w:b/>
          <w:sz w:val="20"/>
          <w:szCs w:val="20"/>
        </w:rPr>
        <w:t>Ralph Vaughan Williams –</w:t>
      </w:r>
      <w:r w:rsidRPr="006B099F">
        <w:rPr>
          <w:rFonts w:asciiTheme="minorHAnsi" w:hAnsiTheme="minorHAnsi"/>
          <w:sz w:val="20"/>
          <w:szCs w:val="20"/>
        </w:rPr>
        <w:t xml:space="preserve"> Toward the Unknown Region</w:t>
      </w:r>
    </w:p>
    <w:p w14:paraId="059683E2" w14:textId="77777777" w:rsidR="009A1B69" w:rsidRPr="006B099F" w:rsidRDefault="009A1B69" w:rsidP="006B099F">
      <w:pPr>
        <w:pStyle w:val="ListParagraph"/>
        <w:numPr>
          <w:ilvl w:val="0"/>
          <w:numId w:val="4"/>
        </w:numPr>
        <w:rPr>
          <w:rFonts w:asciiTheme="minorHAnsi" w:hAnsiTheme="minorHAnsi"/>
          <w:sz w:val="20"/>
          <w:szCs w:val="20"/>
        </w:rPr>
      </w:pPr>
      <w:r w:rsidRPr="006B099F">
        <w:rPr>
          <w:rFonts w:asciiTheme="minorHAnsi" w:hAnsiTheme="minorHAnsi"/>
          <w:b/>
          <w:sz w:val="20"/>
          <w:szCs w:val="20"/>
        </w:rPr>
        <w:t>William Grant Still –</w:t>
      </w:r>
      <w:r w:rsidRPr="006B099F">
        <w:rPr>
          <w:rFonts w:asciiTheme="minorHAnsi" w:hAnsiTheme="minorHAnsi"/>
          <w:sz w:val="20"/>
          <w:szCs w:val="20"/>
        </w:rPr>
        <w:t xml:space="preserve"> From a Lost Continent</w:t>
      </w:r>
    </w:p>
    <w:p w14:paraId="7A4E311E" w14:textId="77777777" w:rsidR="009A1B69" w:rsidRPr="007057C3" w:rsidRDefault="009A1B69" w:rsidP="007057C3">
      <w:pPr>
        <w:pStyle w:val="ListParagraph"/>
        <w:numPr>
          <w:ilvl w:val="0"/>
          <w:numId w:val="15"/>
        </w:numPr>
        <w:rPr>
          <w:rFonts w:asciiTheme="minorHAnsi" w:hAnsiTheme="minorHAnsi"/>
          <w:sz w:val="20"/>
          <w:szCs w:val="20"/>
        </w:rPr>
      </w:pPr>
      <w:r w:rsidRPr="007057C3">
        <w:rPr>
          <w:rFonts w:asciiTheme="minorHAnsi" w:hAnsiTheme="minorHAnsi"/>
          <w:b/>
          <w:sz w:val="20"/>
          <w:szCs w:val="20"/>
        </w:rPr>
        <w:t>Conductor –</w:t>
      </w:r>
      <w:r w:rsidRPr="007057C3">
        <w:rPr>
          <w:rFonts w:asciiTheme="minorHAnsi" w:hAnsiTheme="minorHAnsi"/>
          <w:sz w:val="20"/>
          <w:szCs w:val="20"/>
        </w:rPr>
        <w:t xml:space="preserve"> Lawrence Speakman</w:t>
      </w:r>
    </w:p>
    <w:p w14:paraId="24BF38B2" w14:textId="77777777" w:rsidR="009A1B69" w:rsidRPr="006B099F" w:rsidRDefault="009A1B69" w:rsidP="006B099F">
      <w:pPr>
        <w:pStyle w:val="ListParagraph"/>
        <w:numPr>
          <w:ilvl w:val="0"/>
          <w:numId w:val="10"/>
        </w:numPr>
        <w:rPr>
          <w:rFonts w:asciiTheme="minorHAnsi" w:hAnsiTheme="minorHAnsi"/>
          <w:sz w:val="20"/>
          <w:szCs w:val="20"/>
        </w:rPr>
      </w:pPr>
      <w:r w:rsidRPr="006B099F">
        <w:rPr>
          <w:rFonts w:asciiTheme="minorHAnsi" w:hAnsiTheme="minorHAnsi"/>
          <w:b/>
          <w:sz w:val="20"/>
          <w:szCs w:val="20"/>
        </w:rPr>
        <w:t>Josef Haydn –</w:t>
      </w:r>
      <w:r w:rsidRPr="006B099F">
        <w:rPr>
          <w:rFonts w:asciiTheme="minorHAnsi" w:hAnsiTheme="minorHAnsi"/>
          <w:sz w:val="20"/>
          <w:szCs w:val="20"/>
        </w:rPr>
        <w:t xml:space="preserve"> Lord Nelson Mass</w:t>
      </w:r>
    </w:p>
    <w:p w14:paraId="56EED49D" w14:textId="11A80E50" w:rsidR="009A1B69" w:rsidRPr="007057C3" w:rsidRDefault="009A1B69" w:rsidP="007057C3">
      <w:pPr>
        <w:pStyle w:val="ListParagraph"/>
        <w:numPr>
          <w:ilvl w:val="0"/>
          <w:numId w:val="15"/>
        </w:numPr>
        <w:rPr>
          <w:rFonts w:asciiTheme="minorHAnsi" w:hAnsiTheme="minorHAnsi"/>
          <w:sz w:val="20"/>
          <w:szCs w:val="20"/>
        </w:rPr>
      </w:pPr>
      <w:r w:rsidRPr="007057C3">
        <w:rPr>
          <w:rFonts w:asciiTheme="minorHAnsi" w:hAnsiTheme="minorHAnsi"/>
          <w:b/>
          <w:sz w:val="20"/>
          <w:szCs w:val="20"/>
        </w:rPr>
        <w:t>Guest Conductor –</w:t>
      </w:r>
      <w:r w:rsidRPr="007057C3">
        <w:rPr>
          <w:rFonts w:asciiTheme="minorHAnsi" w:hAnsiTheme="minorHAnsi"/>
          <w:sz w:val="20"/>
          <w:szCs w:val="20"/>
        </w:rPr>
        <w:t xml:space="preserve"> Joseph </w:t>
      </w:r>
      <w:proofErr w:type="spellStart"/>
      <w:r w:rsidRPr="007057C3">
        <w:rPr>
          <w:rFonts w:asciiTheme="minorHAnsi" w:hAnsiTheme="minorHAnsi"/>
          <w:sz w:val="20"/>
          <w:szCs w:val="20"/>
        </w:rPr>
        <w:t>Flummerfelt</w:t>
      </w:r>
      <w:proofErr w:type="spellEnd"/>
      <w:r w:rsidR="006B099F" w:rsidRPr="007057C3">
        <w:rPr>
          <w:rFonts w:asciiTheme="minorHAnsi" w:hAnsiTheme="minorHAnsi"/>
          <w:sz w:val="20"/>
          <w:szCs w:val="20"/>
        </w:rPr>
        <w:t>, Chorus Master, New York Philharmonic</w:t>
      </w:r>
    </w:p>
    <w:p w14:paraId="235F5D9C" w14:textId="77777777" w:rsidR="001251FD" w:rsidRPr="006B06A6" w:rsidRDefault="001251FD" w:rsidP="001251FD">
      <w:pPr>
        <w:pStyle w:val="ListParagraph"/>
        <w:ind w:left="1440"/>
        <w:rPr>
          <w:rFonts w:asciiTheme="minorHAnsi" w:hAnsiTheme="minorHAnsi"/>
          <w:sz w:val="20"/>
          <w:szCs w:val="20"/>
        </w:rPr>
      </w:pPr>
    </w:p>
    <w:p w14:paraId="63A6015A" w14:textId="1EB8F5E2" w:rsidR="001251FD" w:rsidRPr="007057C3" w:rsidRDefault="009A1B69" w:rsidP="007057C3">
      <w:pPr>
        <w:pStyle w:val="ListParagraph"/>
        <w:numPr>
          <w:ilvl w:val="0"/>
          <w:numId w:val="9"/>
        </w:numPr>
        <w:rPr>
          <w:rFonts w:asciiTheme="minorHAnsi" w:hAnsiTheme="minorHAnsi"/>
          <w:sz w:val="20"/>
          <w:szCs w:val="20"/>
        </w:rPr>
      </w:pPr>
      <w:r w:rsidRPr="006B099F">
        <w:rPr>
          <w:rFonts w:asciiTheme="minorHAnsi" w:hAnsiTheme="minorHAnsi"/>
          <w:b/>
          <w:sz w:val="22"/>
          <w:szCs w:val="22"/>
        </w:rPr>
        <w:t>The Deepness of the Blue</w:t>
      </w:r>
      <w:r w:rsidRPr="006B099F">
        <w:rPr>
          <w:rFonts w:asciiTheme="minorHAnsi" w:hAnsiTheme="minorHAnsi"/>
          <w:sz w:val="20"/>
          <w:szCs w:val="20"/>
        </w:rPr>
        <w:t xml:space="preserve"> – </w:t>
      </w:r>
      <w:r w:rsidR="004955B5" w:rsidRPr="006B099F">
        <w:rPr>
          <w:rFonts w:asciiTheme="minorHAnsi" w:hAnsiTheme="minorHAnsi"/>
          <w:sz w:val="20"/>
          <w:szCs w:val="20"/>
        </w:rPr>
        <w:t xml:space="preserve">Saturday, April </w:t>
      </w:r>
      <w:proofErr w:type="gramStart"/>
      <w:r w:rsidR="004955B5" w:rsidRPr="006B099F">
        <w:rPr>
          <w:rFonts w:asciiTheme="minorHAnsi" w:hAnsiTheme="minorHAnsi"/>
          <w:sz w:val="20"/>
          <w:szCs w:val="20"/>
        </w:rPr>
        <w:t>23</w:t>
      </w:r>
      <w:r w:rsidR="004955B5" w:rsidRPr="006B099F">
        <w:rPr>
          <w:rFonts w:asciiTheme="minorHAnsi" w:hAnsiTheme="minorHAnsi"/>
          <w:sz w:val="20"/>
          <w:szCs w:val="20"/>
          <w:vertAlign w:val="superscript"/>
        </w:rPr>
        <w:t>rd</w:t>
      </w:r>
      <w:r w:rsidR="004955B5" w:rsidRPr="006B099F">
        <w:rPr>
          <w:rFonts w:asciiTheme="minorHAnsi" w:hAnsiTheme="minorHAnsi"/>
          <w:sz w:val="20"/>
          <w:szCs w:val="20"/>
        </w:rPr>
        <w:t xml:space="preserve"> </w:t>
      </w:r>
      <w:r w:rsidR="00B06DA5" w:rsidRPr="006B099F">
        <w:rPr>
          <w:rFonts w:asciiTheme="minorHAnsi" w:hAnsiTheme="minorHAnsi"/>
          <w:sz w:val="20"/>
          <w:szCs w:val="20"/>
        </w:rPr>
        <w:t xml:space="preserve"> at</w:t>
      </w:r>
      <w:proofErr w:type="gramEnd"/>
      <w:r w:rsidR="00B06DA5" w:rsidRPr="006B099F">
        <w:rPr>
          <w:rFonts w:asciiTheme="minorHAnsi" w:hAnsiTheme="minorHAnsi"/>
          <w:sz w:val="20"/>
          <w:szCs w:val="20"/>
        </w:rPr>
        <w:t xml:space="preserve"> S</w:t>
      </w:r>
      <w:r w:rsidR="004955B5" w:rsidRPr="006B099F">
        <w:rPr>
          <w:rFonts w:asciiTheme="minorHAnsi" w:hAnsiTheme="minorHAnsi"/>
          <w:sz w:val="20"/>
          <w:szCs w:val="20"/>
        </w:rPr>
        <w:t>ain</w:t>
      </w:r>
      <w:r w:rsidR="00B06DA5" w:rsidRPr="006B099F">
        <w:rPr>
          <w:rFonts w:asciiTheme="minorHAnsi" w:hAnsiTheme="minorHAnsi"/>
          <w:sz w:val="20"/>
          <w:szCs w:val="20"/>
        </w:rPr>
        <w:t>t Francis United Methodist Church in Cary</w:t>
      </w:r>
    </w:p>
    <w:p w14:paraId="728ED04E" w14:textId="717773D5" w:rsidR="00B06DA5" w:rsidRPr="006B099F" w:rsidRDefault="009A1B69" w:rsidP="006B099F">
      <w:pPr>
        <w:pStyle w:val="ListParagraph"/>
        <w:numPr>
          <w:ilvl w:val="0"/>
          <w:numId w:val="10"/>
        </w:numPr>
        <w:rPr>
          <w:rFonts w:asciiTheme="minorHAnsi" w:hAnsiTheme="minorHAnsi"/>
          <w:sz w:val="20"/>
          <w:szCs w:val="20"/>
        </w:rPr>
      </w:pPr>
      <w:r w:rsidRPr="006B099F">
        <w:rPr>
          <w:rFonts w:asciiTheme="minorHAnsi" w:hAnsiTheme="minorHAnsi"/>
          <w:sz w:val="20"/>
          <w:szCs w:val="20"/>
        </w:rPr>
        <w:t>Works in the African-American tradit</w:t>
      </w:r>
      <w:r w:rsidR="00B06DA5" w:rsidRPr="006B099F">
        <w:rPr>
          <w:rFonts w:asciiTheme="minorHAnsi" w:hAnsiTheme="minorHAnsi"/>
          <w:sz w:val="20"/>
          <w:szCs w:val="20"/>
        </w:rPr>
        <w:t>ion for large and small groups</w:t>
      </w:r>
      <w:r w:rsidR="00B06DA5" w:rsidRPr="006B099F">
        <w:rPr>
          <w:rFonts w:asciiTheme="minorHAnsi" w:hAnsiTheme="minorHAnsi"/>
          <w:b/>
          <w:sz w:val="20"/>
          <w:szCs w:val="20"/>
        </w:rPr>
        <w:t>.</w:t>
      </w:r>
      <w:r w:rsidR="00B06DA5" w:rsidRPr="006B099F">
        <w:rPr>
          <w:rFonts w:asciiTheme="minorHAnsi" w:hAnsiTheme="minorHAnsi"/>
          <w:sz w:val="20"/>
          <w:szCs w:val="20"/>
        </w:rPr>
        <w:t xml:space="preserve"> </w:t>
      </w:r>
      <w:r w:rsidR="00026E2A" w:rsidRPr="006B099F">
        <w:rPr>
          <w:rFonts w:asciiTheme="minorHAnsi" w:hAnsiTheme="minorHAnsi"/>
          <w:sz w:val="20"/>
          <w:szCs w:val="20"/>
        </w:rPr>
        <w:t>Choirs will perform a concert</w:t>
      </w:r>
      <w:r w:rsidR="00A45D5A" w:rsidRPr="006B099F">
        <w:rPr>
          <w:rFonts w:asciiTheme="minorHAnsi" w:hAnsiTheme="minorHAnsi"/>
          <w:sz w:val="20"/>
          <w:szCs w:val="20"/>
        </w:rPr>
        <w:t xml:space="preserve"> of music in the African-</w:t>
      </w:r>
      <w:r w:rsidR="00B06DA5" w:rsidRPr="006B099F">
        <w:rPr>
          <w:rFonts w:asciiTheme="minorHAnsi" w:hAnsiTheme="minorHAnsi"/>
          <w:sz w:val="20"/>
          <w:szCs w:val="20"/>
        </w:rPr>
        <w:t>American tradition including The Deepness of the Blue, featuring text by Langston Hughes, and Over Jordan by William Averitt, as well as works by Moses Hogan, Duke Ellington, and Count Basie.</w:t>
      </w:r>
    </w:p>
    <w:p w14:paraId="6BDA2EC7" w14:textId="77777777" w:rsidR="00B06DA5" w:rsidRPr="006B06A6" w:rsidRDefault="00B06DA5" w:rsidP="00B06DA5">
      <w:pPr>
        <w:rPr>
          <w:rFonts w:asciiTheme="minorHAnsi" w:hAnsiTheme="minorHAnsi"/>
          <w:sz w:val="20"/>
          <w:szCs w:val="20"/>
        </w:rPr>
      </w:pPr>
    </w:p>
    <w:p w14:paraId="2C417E9B" w14:textId="35BD2561" w:rsidR="00B06DA5" w:rsidRPr="006B06A6" w:rsidRDefault="00B06DA5" w:rsidP="00B06DA5">
      <w:pPr>
        <w:rPr>
          <w:rFonts w:asciiTheme="minorHAnsi" w:hAnsiTheme="minorHAnsi"/>
          <w:b/>
        </w:rPr>
      </w:pPr>
      <w:r w:rsidRPr="006B06A6">
        <w:rPr>
          <w:rFonts w:asciiTheme="minorHAnsi" w:hAnsiTheme="minorHAnsi"/>
          <w:b/>
        </w:rPr>
        <w:t>Small Ensembles</w:t>
      </w:r>
      <w:r w:rsidR="006B099F">
        <w:rPr>
          <w:rFonts w:asciiTheme="minorHAnsi" w:hAnsiTheme="minorHAnsi"/>
          <w:b/>
        </w:rPr>
        <w:t xml:space="preserve"> (16-32)</w:t>
      </w:r>
    </w:p>
    <w:p w14:paraId="6C83C1E4" w14:textId="77777777" w:rsidR="00B06DA5" w:rsidRPr="006B06A6" w:rsidRDefault="00B06DA5" w:rsidP="00B06DA5">
      <w:pPr>
        <w:rPr>
          <w:rFonts w:asciiTheme="minorHAnsi" w:hAnsiTheme="minorHAnsi"/>
          <w:b/>
          <w:sz w:val="20"/>
          <w:szCs w:val="20"/>
        </w:rPr>
      </w:pPr>
    </w:p>
    <w:p w14:paraId="6F7D1AF3" w14:textId="3B49A71E" w:rsidR="001251FD" w:rsidRPr="006B099F" w:rsidRDefault="00B06DA5" w:rsidP="006B099F">
      <w:pPr>
        <w:pStyle w:val="ListParagraph"/>
        <w:numPr>
          <w:ilvl w:val="0"/>
          <w:numId w:val="9"/>
        </w:numPr>
        <w:rPr>
          <w:rFonts w:asciiTheme="minorHAnsi" w:hAnsiTheme="minorHAnsi"/>
          <w:b/>
          <w:sz w:val="20"/>
          <w:szCs w:val="20"/>
        </w:rPr>
      </w:pPr>
      <w:r w:rsidRPr="006B099F">
        <w:rPr>
          <w:rFonts w:asciiTheme="minorHAnsi" w:hAnsiTheme="minorHAnsi"/>
          <w:b/>
          <w:sz w:val="22"/>
          <w:szCs w:val="22"/>
        </w:rPr>
        <w:t>Music From Our Time</w:t>
      </w:r>
      <w:r w:rsidRPr="006B099F">
        <w:rPr>
          <w:rFonts w:asciiTheme="minorHAnsi" w:hAnsiTheme="minorHAnsi"/>
          <w:b/>
          <w:sz w:val="20"/>
          <w:szCs w:val="20"/>
        </w:rPr>
        <w:t xml:space="preserve"> </w:t>
      </w:r>
      <w:r w:rsidRPr="006B099F">
        <w:rPr>
          <w:rFonts w:asciiTheme="minorHAnsi" w:hAnsiTheme="minorHAnsi"/>
          <w:sz w:val="20"/>
          <w:szCs w:val="20"/>
        </w:rPr>
        <w:t>– Sunday, November 8</w:t>
      </w:r>
      <w:r w:rsidRPr="006B099F">
        <w:rPr>
          <w:rFonts w:asciiTheme="minorHAnsi" w:hAnsiTheme="minorHAnsi"/>
          <w:sz w:val="20"/>
          <w:szCs w:val="20"/>
          <w:vertAlign w:val="superscript"/>
        </w:rPr>
        <w:t>th</w:t>
      </w:r>
      <w:r w:rsidRPr="006B099F">
        <w:rPr>
          <w:rFonts w:asciiTheme="minorHAnsi" w:hAnsiTheme="minorHAnsi"/>
          <w:sz w:val="20"/>
          <w:szCs w:val="20"/>
        </w:rPr>
        <w:t xml:space="preserve"> at 3:00 PM at The Matthews House in Cary </w:t>
      </w:r>
    </w:p>
    <w:p w14:paraId="4C7DFDBB" w14:textId="56481EF3" w:rsidR="00183787" w:rsidRPr="006B099F" w:rsidRDefault="00B06DA5" w:rsidP="006B099F">
      <w:pPr>
        <w:pStyle w:val="ListParagraph"/>
        <w:numPr>
          <w:ilvl w:val="0"/>
          <w:numId w:val="13"/>
        </w:numPr>
        <w:rPr>
          <w:rFonts w:asciiTheme="minorHAnsi" w:hAnsiTheme="minorHAnsi"/>
          <w:b/>
          <w:sz w:val="20"/>
          <w:szCs w:val="20"/>
        </w:rPr>
      </w:pPr>
      <w:proofErr w:type="gramStart"/>
      <w:r w:rsidRPr="006B099F">
        <w:rPr>
          <w:rFonts w:asciiTheme="minorHAnsi" w:hAnsiTheme="minorHAnsi"/>
          <w:sz w:val="20"/>
          <w:szCs w:val="20"/>
        </w:rPr>
        <w:t>voices</w:t>
      </w:r>
      <w:proofErr w:type="gramEnd"/>
      <w:r w:rsidRPr="006B099F">
        <w:rPr>
          <w:rFonts w:asciiTheme="minorHAnsi" w:hAnsiTheme="minorHAnsi"/>
          <w:sz w:val="20"/>
          <w:szCs w:val="20"/>
        </w:rPr>
        <w:t xml:space="preserve"> performing unaccompanied music by contemporary composers of the late 20</w:t>
      </w:r>
      <w:r w:rsidRPr="006B099F">
        <w:rPr>
          <w:rFonts w:asciiTheme="minorHAnsi" w:hAnsiTheme="minorHAnsi"/>
          <w:sz w:val="20"/>
          <w:szCs w:val="20"/>
          <w:vertAlign w:val="superscript"/>
        </w:rPr>
        <w:t>th</w:t>
      </w:r>
      <w:r w:rsidRPr="006B099F">
        <w:rPr>
          <w:rFonts w:asciiTheme="minorHAnsi" w:hAnsiTheme="minorHAnsi"/>
          <w:sz w:val="20"/>
          <w:szCs w:val="20"/>
        </w:rPr>
        <w:t xml:space="preserve"> and 21</w:t>
      </w:r>
      <w:r w:rsidRPr="006B099F">
        <w:rPr>
          <w:rFonts w:asciiTheme="minorHAnsi" w:hAnsiTheme="minorHAnsi"/>
          <w:sz w:val="20"/>
          <w:szCs w:val="20"/>
          <w:vertAlign w:val="superscript"/>
        </w:rPr>
        <w:t>st</w:t>
      </w:r>
      <w:r w:rsidRPr="006B099F">
        <w:rPr>
          <w:rFonts w:asciiTheme="minorHAnsi" w:hAnsiTheme="minorHAnsi"/>
          <w:sz w:val="20"/>
          <w:szCs w:val="20"/>
        </w:rPr>
        <w:t xml:space="preserve"> centuries</w:t>
      </w:r>
      <w:r w:rsidR="006B099F" w:rsidRPr="006B099F">
        <w:rPr>
          <w:rFonts w:asciiTheme="minorHAnsi" w:hAnsiTheme="minorHAnsi"/>
          <w:b/>
          <w:sz w:val="20"/>
          <w:szCs w:val="20"/>
        </w:rPr>
        <w:t>.</w:t>
      </w:r>
      <w:r w:rsidR="006B099F">
        <w:rPr>
          <w:rFonts w:asciiTheme="minorHAnsi" w:hAnsiTheme="minorHAnsi"/>
          <w:b/>
          <w:sz w:val="20"/>
          <w:szCs w:val="20"/>
        </w:rPr>
        <w:t xml:space="preserve"> </w:t>
      </w:r>
      <w:r w:rsidR="006B099F">
        <w:rPr>
          <w:rFonts w:asciiTheme="minorHAnsi" w:hAnsiTheme="minorHAnsi"/>
          <w:sz w:val="20"/>
          <w:szCs w:val="20"/>
        </w:rPr>
        <w:t>J</w:t>
      </w:r>
      <w:r w:rsidR="00183787" w:rsidRPr="006B099F">
        <w:rPr>
          <w:rFonts w:asciiTheme="minorHAnsi" w:hAnsiTheme="minorHAnsi"/>
          <w:sz w:val="20"/>
          <w:szCs w:val="20"/>
        </w:rPr>
        <w:t>oin the performers f</w:t>
      </w:r>
      <w:r w:rsidR="00BE672C" w:rsidRPr="006B099F">
        <w:rPr>
          <w:rFonts w:asciiTheme="minorHAnsi" w:hAnsiTheme="minorHAnsi"/>
          <w:sz w:val="20"/>
          <w:szCs w:val="20"/>
        </w:rPr>
        <w:t>or a post concert reception catered by The Matthews House.</w:t>
      </w:r>
      <w:r w:rsidR="00183787" w:rsidRPr="006B099F">
        <w:rPr>
          <w:rFonts w:asciiTheme="minorHAnsi" w:hAnsiTheme="minorHAnsi"/>
          <w:sz w:val="20"/>
          <w:szCs w:val="20"/>
        </w:rPr>
        <w:t xml:space="preserve"> </w:t>
      </w:r>
    </w:p>
    <w:p w14:paraId="1B15250F" w14:textId="77777777" w:rsidR="001251FD" w:rsidRPr="006B06A6" w:rsidRDefault="001251FD" w:rsidP="001251FD">
      <w:pPr>
        <w:ind w:left="1440"/>
        <w:rPr>
          <w:rFonts w:asciiTheme="minorHAnsi" w:hAnsiTheme="minorHAnsi"/>
          <w:sz w:val="20"/>
          <w:szCs w:val="20"/>
        </w:rPr>
      </w:pPr>
    </w:p>
    <w:p w14:paraId="255DCB47" w14:textId="7DE9C5C6" w:rsidR="001251FD" w:rsidRPr="006B099F" w:rsidRDefault="00B06DA5" w:rsidP="006B099F">
      <w:pPr>
        <w:pStyle w:val="ListParagraph"/>
        <w:numPr>
          <w:ilvl w:val="0"/>
          <w:numId w:val="9"/>
        </w:numPr>
        <w:rPr>
          <w:rFonts w:asciiTheme="minorHAnsi" w:hAnsiTheme="minorHAnsi"/>
          <w:sz w:val="20"/>
          <w:szCs w:val="20"/>
        </w:rPr>
      </w:pPr>
      <w:r w:rsidRPr="006B099F">
        <w:rPr>
          <w:rFonts w:asciiTheme="minorHAnsi" w:hAnsiTheme="minorHAnsi"/>
          <w:b/>
          <w:sz w:val="22"/>
          <w:szCs w:val="22"/>
        </w:rPr>
        <w:t>Handel’s Messiah</w:t>
      </w:r>
      <w:r w:rsidRPr="006B099F">
        <w:rPr>
          <w:rFonts w:asciiTheme="minorHAnsi" w:hAnsiTheme="minorHAnsi"/>
          <w:sz w:val="20"/>
          <w:szCs w:val="20"/>
        </w:rPr>
        <w:t xml:space="preserve"> – Saturday, </w:t>
      </w:r>
      <w:r w:rsidR="00026E2A" w:rsidRPr="006B099F">
        <w:rPr>
          <w:rFonts w:asciiTheme="minorHAnsi" w:hAnsiTheme="minorHAnsi"/>
          <w:sz w:val="20"/>
          <w:szCs w:val="20"/>
        </w:rPr>
        <w:t>December</w:t>
      </w:r>
      <w:r w:rsidRPr="006B099F">
        <w:rPr>
          <w:rFonts w:asciiTheme="minorHAnsi" w:hAnsiTheme="minorHAnsi"/>
          <w:sz w:val="20"/>
          <w:szCs w:val="20"/>
        </w:rPr>
        <w:t xml:space="preserve"> 19</w:t>
      </w:r>
      <w:r w:rsidRPr="006B099F">
        <w:rPr>
          <w:rFonts w:asciiTheme="minorHAnsi" w:hAnsiTheme="minorHAnsi"/>
          <w:sz w:val="20"/>
          <w:szCs w:val="20"/>
          <w:vertAlign w:val="superscript"/>
        </w:rPr>
        <w:t>th</w:t>
      </w:r>
      <w:r w:rsidRPr="006B099F">
        <w:rPr>
          <w:rFonts w:asciiTheme="minorHAnsi" w:hAnsiTheme="minorHAnsi"/>
          <w:sz w:val="20"/>
          <w:szCs w:val="20"/>
        </w:rPr>
        <w:t xml:space="preserve"> at 7:30 PM at The Halle Cultural Arts Center in Apex.</w:t>
      </w:r>
    </w:p>
    <w:p w14:paraId="1A4C1CA4" w14:textId="77777777" w:rsidR="00B06DA5" w:rsidRPr="006B099F" w:rsidRDefault="00B06DA5" w:rsidP="006B099F">
      <w:pPr>
        <w:pStyle w:val="ListParagraph"/>
        <w:numPr>
          <w:ilvl w:val="0"/>
          <w:numId w:val="13"/>
        </w:numPr>
        <w:rPr>
          <w:rFonts w:asciiTheme="minorHAnsi" w:hAnsiTheme="minorHAnsi"/>
          <w:sz w:val="20"/>
          <w:szCs w:val="20"/>
        </w:rPr>
      </w:pPr>
      <w:r w:rsidRPr="006B099F">
        <w:rPr>
          <w:rFonts w:asciiTheme="minorHAnsi" w:hAnsiTheme="minorHAnsi"/>
          <w:sz w:val="20"/>
          <w:szCs w:val="20"/>
        </w:rPr>
        <w:t>30 voices</w:t>
      </w:r>
      <w:r w:rsidR="00835C7D" w:rsidRPr="006B099F">
        <w:rPr>
          <w:rFonts w:asciiTheme="minorHAnsi" w:hAnsiTheme="minorHAnsi"/>
          <w:sz w:val="20"/>
          <w:szCs w:val="20"/>
        </w:rPr>
        <w:t xml:space="preserve"> </w:t>
      </w:r>
      <w:r w:rsidRPr="006B099F">
        <w:rPr>
          <w:rFonts w:asciiTheme="minorHAnsi" w:hAnsiTheme="minorHAnsi"/>
          <w:sz w:val="20"/>
          <w:szCs w:val="20"/>
        </w:rPr>
        <w:t>joined by 10 members of The North Carolina Baroque Orchestra to present Handel’s iconic work with small forces, joined by original or replicas of instruments used in Handel’s time. Of the many performances of Messiah that take place in the Triangle area, ours is the only one that uses Baroque period instruments.</w:t>
      </w:r>
    </w:p>
    <w:p w14:paraId="74F37BBE" w14:textId="77777777" w:rsidR="001251FD" w:rsidRPr="006B06A6" w:rsidRDefault="001251FD" w:rsidP="001251FD">
      <w:pPr>
        <w:pStyle w:val="ListParagraph"/>
        <w:ind w:left="1440"/>
        <w:rPr>
          <w:rFonts w:asciiTheme="minorHAnsi" w:hAnsiTheme="minorHAnsi"/>
          <w:b/>
          <w:sz w:val="20"/>
          <w:szCs w:val="20"/>
        </w:rPr>
      </w:pPr>
    </w:p>
    <w:p w14:paraId="7A453454" w14:textId="0306C368" w:rsidR="001251FD" w:rsidRPr="006B099F" w:rsidRDefault="00183787" w:rsidP="006B099F">
      <w:pPr>
        <w:pStyle w:val="ListParagraph"/>
        <w:numPr>
          <w:ilvl w:val="0"/>
          <w:numId w:val="9"/>
        </w:numPr>
        <w:rPr>
          <w:rFonts w:asciiTheme="minorHAnsi" w:hAnsiTheme="minorHAnsi"/>
          <w:b/>
          <w:sz w:val="20"/>
          <w:szCs w:val="20"/>
        </w:rPr>
      </w:pPr>
      <w:r w:rsidRPr="006B099F">
        <w:rPr>
          <w:rFonts w:asciiTheme="minorHAnsi" w:hAnsiTheme="minorHAnsi"/>
          <w:b/>
          <w:sz w:val="22"/>
          <w:szCs w:val="22"/>
        </w:rPr>
        <w:t>Food, Wine and Song</w:t>
      </w:r>
      <w:r w:rsidR="00D6417C" w:rsidRPr="006B099F">
        <w:rPr>
          <w:rFonts w:asciiTheme="minorHAnsi" w:hAnsiTheme="minorHAnsi"/>
          <w:b/>
          <w:sz w:val="20"/>
          <w:szCs w:val="20"/>
        </w:rPr>
        <w:t xml:space="preserve"> – </w:t>
      </w:r>
      <w:r w:rsidR="00D6417C" w:rsidRPr="006B099F">
        <w:rPr>
          <w:rFonts w:asciiTheme="minorHAnsi" w:hAnsiTheme="minorHAnsi"/>
          <w:sz w:val="20"/>
          <w:szCs w:val="20"/>
        </w:rPr>
        <w:t>Sunday, January 31</w:t>
      </w:r>
      <w:r w:rsidR="00D6417C" w:rsidRPr="006B099F">
        <w:rPr>
          <w:rFonts w:asciiTheme="minorHAnsi" w:hAnsiTheme="minorHAnsi"/>
          <w:sz w:val="20"/>
          <w:szCs w:val="20"/>
          <w:vertAlign w:val="superscript"/>
        </w:rPr>
        <w:t>st</w:t>
      </w:r>
      <w:r w:rsidR="00D6417C" w:rsidRPr="006B099F">
        <w:rPr>
          <w:rFonts w:asciiTheme="minorHAnsi" w:hAnsiTheme="minorHAnsi"/>
          <w:sz w:val="20"/>
          <w:szCs w:val="20"/>
        </w:rPr>
        <w:t xml:space="preserve"> </w:t>
      </w:r>
      <w:r w:rsidR="008C785B" w:rsidRPr="006B099F">
        <w:rPr>
          <w:rFonts w:asciiTheme="minorHAnsi" w:hAnsiTheme="minorHAnsi"/>
          <w:sz w:val="20"/>
          <w:szCs w:val="20"/>
        </w:rPr>
        <w:t>afternoon</w:t>
      </w:r>
      <w:r w:rsidR="00835C7D" w:rsidRPr="006B099F">
        <w:rPr>
          <w:rFonts w:asciiTheme="minorHAnsi" w:hAnsiTheme="minorHAnsi"/>
          <w:sz w:val="20"/>
          <w:szCs w:val="20"/>
        </w:rPr>
        <w:t xml:space="preserve"> performance </w:t>
      </w:r>
      <w:r w:rsidR="00D6417C" w:rsidRPr="006B099F">
        <w:rPr>
          <w:rFonts w:asciiTheme="minorHAnsi" w:hAnsiTheme="minorHAnsi"/>
          <w:sz w:val="20"/>
          <w:szCs w:val="20"/>
        </w:rPr>
        <w:t xml:space="preserve">at </w:t>
      </w:r>
      <w:proofErr w:type="spellStart"/>
      <w:r w:rsidR="00D6417C" w:rsidRPr="006B099F">
        <w:rPr>
          <w:rFonts w:asciiTheme="minorHAnsi" w:hAnsiTheme="minorHAnsi"/>
          <w:sz w:val="20"/>
          <w:szCs w:val="20"/>
        </w:rPr>
        <w:t>MacGregor</w:t>
      </w:r>
      <w:proofErr w:type="spellEnd"/>
      <w:r w:rsidR="00D6417C" w:rsidRPr="006B099F">
        <w:rPr>
          <w:rFonts w:asciiTheme="minorHAnsi" w:hAnsiTheme="minorHAnsi"/>
          <w:sz w:val="20"/>
          <w:szCs w:val="20"/>
        </w:rPr>
        <w:t xml:space="preserve"> </w:t>
      </w:r>
      <w:r w:rsidR="00835C7D" w:rsidRPr="006B099F">
        <w:rPr>
          <w:rFonts w:asciiTheme="minorHAnsi" w:hAnsiTheme="minorHAnsi"/>
          <w:sz w:val="20"/>
          <w:szCs w:val="20"/>
        </w:rPr>
        <w:t xml:space="preserve">Downs </w:t>
      </w:r>
      <w:r w:rsidR="00D6417C" w:rsidRPr="006B099F">
        <w:rPr>
          <w:rFonts w:asciiTheme="minorHAnsi" w:hAnsiTheme="minorHAnsi"/>
          <w:sz w:val="20"/>
          <w:szCs w:val="20"/>
        </w:rPr>
        <w:t>Country Club</w:t>
      </w:r>
      <w:r w:rsidR="00835C7D" w:rsidRPr="006B099F">
        <w:rPr>
          <w:rFonts w:asciiTheme="minorHAnsi" w:hAnsiTheme="minorHAnsi"/>
          <w:sz w:val="20"/>
          <w:szCs w:val="20"/>
        </w:rPr>
        <w:t xml:space="preserve"> in Cary</w:t>
      </w:r>
    </w:p>
    <w:p w14:paraId="5F658D04" w14:textId="469F31A9" w:rsidR="00BE672C" w:rsidRPr="006B099F" w:rsidRDefault="00835C7D" w:rsidP="006B099F">
      <w:pPr>
        <w:pStyle w:val="ListParagraph"/>
        <w:numPr>
          <w:ilvl w:val="0"/>
          <w:numId w:val="13"/>
        </w:numPr>
        <w:rPr>
          <w:rFonts w:asciiTheme="minorHAnsi" w:hAnsiTheme="minorHAnsi"/>
          <w:sz w:val="20"/>
          <w:szCs w:val="20"/>
        </w:rPr>
      </w:pPr>
      <w:r w:rsidRPr="006B099F">
        <w:rPr>
          <w:rFonts w:asciiTheme="minorHAnsi" w:hAnsiTheme="minorHAnsi"/>
          <w:sz w:val="20"/>
          <w:szCs w:val="20"/>
        </w:rPr>
        <w:t xml:space="preserve">16 voices present music </w:t>
      </w:r>
      <w:r w:rsidR="00BE672C" w:rsidRPr="006B099F">
        <w:rPr>
          <w:rFonts w:asciiTheme="minorHAnsi" w:hAnsiTheme="minorHAnsi"/>
          <w:sz w:val="20"/>
          <w:szCs w:val="20"/>
        </w:rPr>
        <w:t>from all styles and traditions</w:t>
      </w:r>
      <w:r w:rsidRPr="006B099F">
        <w:rPr>
          <w:rFonts w:asciiTheme="minorHAnsi" w:hAnsiTheme="minorHAnsi"/>
          <w:sz w:val="20"/>
          <w:szCs w:val="20"/>
        </w:rPr>
        <w:t>.</w:t>
      </w:r>
      <w:r w:rsidR="006B099F" w:rsidRPr="006B099F">
        <w:rPr>
          <w:rFonts w:asciiTheme="minorHAnsi" w:hAnsiTheme="minorHAnsi"/>
          <w:sz w:val="20"/>
          <w:szCs w:val="20"/>
        </w:rPr>
        <w:t xml:space="preserve"> The concert includes a b</w:t>
      </w:r>
      <w:r w:rsidR="00BE672C" w:rsidRPr="006B099F">
        <w:rPr>
          <w:rFonts w:asciiTheme="minorHAnsi" w:hAnsiTheme="minorHAnsi"/>
          <w:sz w:val="20"/>
          <w:szCs w:val="20"/>
        </w:rPr>
        <w:t>uffet lunch</w:t>
      </w:r>
    </w:p>
    <w:p w14:paraId="248E49DD" w14:textId="77777777" w:rsidR="001251FD" w:rsidRPr="006B06A6" w:rsidRDefault="001251FD" w:rsidP="001251FD">
      <w:pPr>
        <w:ind w:left="1440"/>
        <w:rPr>
          <w:rFonts w:asciiTheme="minorHAnsi" w:hAnsiTheme="minorHAnsi"/>
          <w:sz w:val="20"/>
          <w:szCs w:val="20"/>
        </w:rPr>
      </w:pPr>
    </w:p>
    <w:p w14:paraId="01B47244" w14:textId="77777777" w:rsidR="00835C7D" w:rsidRPr="006B099F" w:rsidRDefault="00835C7D" w:rsidP="006B099F">
      <w:pPr>
        <w:pStyle w:val="ListParagraph"/>
        <w:numPr>
          <w:ilvl w:val="0"/>
          <w:numId w:val="9"/>
        </w:numPr>
        <w:rPr>
          <w:rFonts w:asciiTheme="minorHAnsi" w:hAnsiTheme="minorHAnsi"/>
          <w:sz w:val="20"/>
          <w:szCs w:val="20"/>
        </w:rPr>
      </w:pPr>
      <w:r w:rsidRPr="006B099F">
        <w:rPr>
          <w:rFonts w:asciiTheme="minorHAnsi" w:hAnsiTheme="minorHAnsi"/>
          <w:b/>
          <w:sz w:val="22"/>
          <w:szCs w:val="22"/>
        </w:rPr>
        <w:t>Love Notes</w:t>
      </w:r>
      <w:r w:rsidRPr="006B099F">
        <w:rPr>
          <w:rFonts w:asciiTheme="minorHAnsi" w:hAnsiTheme="minorHAnsi"/>
          <w:b/>
          <w:sz w:val="20"/>
          <w:szCs w:val="20"/>
        </w:rPr>
        <w:t xml:space="preserve"> </w:t>
      </w:r>
      <w:r w:rsidRPr="006B099F">
        <w:rPr>
          <w:rFonts w:asciiTheme="minorHAnsi" w:hAnsiTheme="minorHAnsi"/>
          <w:sz w:val="20"/>
          <w:szCs w:val="20"/>
        </w:rPr>
        <w:t>– Saturday, February 20</w:t>
      </w:r>
      <w:r w:rsidRPr="006B099F">
        <w:rPr>
          <w:rFonts w:asciiTheme="minorHAnsi" w:hAnsiTheme="minorHAnsi"/>
          <w:sz w:val="20"/>
          <w:szCs w:val="20"/>
          <w:vertAlign w:val="superscript"/>
        </w:rPr>
        <w:t>th</w:t>
      </w:r>
      <w:r w:rsidRPr="006B099F">
        <w:rPr>
          <w:rFonts w:asciiTheme="minorHAnsi" w:hAnsiTheme="minorHAnsi"/>
          <w:sz w:val="20"/>
          <w:szCs w:val="20"/>
        </w:rPr>
        <w:t xml:space="preserve"> at 7:30 PM at The Halle Cultural Arts Center in Apex, and Sunday, February 21</w:t>
      </w:r>
      <w:r w:rsidRPr="006B099F">
        <w:rPr>
          <w:rFonts w:asciiTheme="minorHAnsi" w:hAnsiTheme="minorHAnsi"/>
          <w:sz w:val="20"/>
          <w:szCs w:val="20"/>
          <w:vertAlign w:val="superscript"/>
        </w:rPr>
        <w:t>st</w:t>
      </w:r>
      <w:r w:rsidRPr="006B099F">
        <w:rPr>
          <w:rFonts w:asciiTheme="minorHAnsi" w:hAnsiTheme="minorHAnsi"/>
          <w:sz w:val="20"/>
          <w:szCs w:val="20"/>
        </w:rPr>
        <w:t xml:space="preserve"> at The Cedars in Chapel Hill.</w:t>
      </w:r>
    </w:p>
    <w:p w14:paraId="0290390E" w14:textId="77777777" w:rsidR="00835C7D" w:rsidRPr="006B099F" w:rsidRDefault="00835C7D" w:rsidP="006B099F">
      <w:pPr>
        <w:pStyle w:val="ListParagraph"/>
        <w:numPr>
          <w:ilvl w:val="0"/>
          <w:numId w:val="13"/>
        </w:numPr>
        <w:rPr>
          <w:rFonts w:asciiTheme="minorHAnsi" w:hAnsiTheme="minorHAnsi"/>
          <w:sz w:val="20"/>
          <w:szCs w:val="20"/>
        </w:rPr>
      </w:pPr>
      <w:r w:rsidRPr="006B099F">
        <w:rPr>
          <w:rFonts w:asciiTheme="minorHAnsi" w:hAnsiTheme="minorHAnsi"/>
          <w:sz w:val="20"/>
          <w:szCs w:val="20"/>
        </w:rPr>
        <w:t>16 voices present a concert of loved themed works by classical composers from the last 500 years.</w:t>
      </w:r>
    </w:p>
    <w:p w14:paraId="71E970DA" w14:textId="77777777" w:rsidR="001251FD" w:rsidRPr="006B06A6" w:rsidRDefault="001251FD" w:rsidP="001251FD">
      <w:pPr>
        <w:ind w:left="2160"/>
        <w:rPr>
          <w:rFonts w:asciiTheme="minorHAnsi" w:hAnsiTheme="minorHAnsi"/>
          <w:sz w:val="20"/>
          <w:szCs w:val="20"/>
        </w:rPr>
      </w:pPr>
    </w:p>
    <w:p w14:paraId="195EA3C3" w14:textId="5EE963F8" w:rsidR="001251FD" w:rsidRPr="006B099F" w:rsidRDefault="00835C7D" w:rsidP="006B099F">
      <w:pPr>
        <w:pStyle w:val="ListParagraph"/>
        <w:numPr>
          <w:ilvl w:val="0"/>
          <w:numId w:val="9"/>
        </w:numPr>
        <w:rPr>
          <w:rFonts w:asciiTheme="minorHAnsi" w:hAnsiTheme="minorHAnsi"/>
          <w:sz w:val="20"/>
          <w:szCs w:val="20"/>
        </w:rPr>
      </w:pPr>
      <w:r w:rsidRPr="006B099F">
        <w:rPr>
          <w:rFonts w:asciiTheme="minorHAnsi" w:hAnsiTheme="minorHAnsi"/>
          <w:b/>
          <w:sz w:val="22"/>
          <w:szCs w:val="22"/>
        </w:rPr>
        <w:t>Timeless Voices</w:t>
      </w:r>
      <w:r w:rsidRPr="006B099F">
        <w:rPr>
          <w:rFonts w:asciiTheme="minorHAnsi" w:hAnsiTheme="minorHAnsi"/>
          <w:sz w:val="20"/>
          <w:szCs w:val="20"/>
        </w:rPr>
        <w:t xml:space="preserve"> – Sunday, May 22</w:t>
      </w:r>
      <w:r w:rsidRPr="006B099F">
        <w:rPr>
          <w:rFonts w:asciiTheme="minorHAnsi" w:hAnsiTheme="minorHAnsi"/>
          <w:sz w:val="20"/>
          <w:szCs w:val="20"/>
          <w:vertAlign w:val="superscript"/>
        </w:rPr>
        <w:t>nd</w:t>
      </w:r>
      <w:r w:rsidRPr="006B099F">
        <w:rPr>
          <w:rFonts w:asciiTheme="minorHAnsi" w:hAnsiTheme="minorHAnsi"/>
          <w:sz w:val="20"/>
          <w:szCs w:val="20"/>
        </w:rPr>
        <w:t xml:space="preserve"> at 3:00 PM at The Matt</w:t>
      </w:r>
      <w:r w:rsidR="00A20494" w:rsidRPr="006B099F">
        <w:rPr>
          <w:rFonts w:asciiTheme="minorHAnsi" w:hAnsiTheme="minorHAnsi"/>
          <w:sz w:val="20"/>
          <w:szCs w:val="20"/>
        </w:rPr>
        <w:t>hews House in Cary</w:t>
      </w:r>
    </w:p>
    <w:p w14:paraId="08B8E2CC" w14:textId="77777777" w:rsidR="00BE672C" w:rsidRPr="006B099F" w:rsidRDefault="00835C7D" w:rsidP="006B099F">
      <w:pPr>
        <w:pStyle w:val="ListParagraph"/>
        <w:numPr>
          <w:ilvl w:val="0"/>
          <w:numId w:val="13"/>
        </w:numPr>
        <w:rPr>
          <w:rFonts w:asciiTheme="minorHAnsi" w:hAnsiTheme="minorHAnsi"/>
          <w:sz w:val="20"/>
          <w:szCs w:val="20"/>
        </w:rPr>
      </w:pPr>
      <w:r w:rsidRPr="006B099F">
        <w:rPr>
          <w:rFonts w:asciiTheme="minorHAnsi" w:hAnsiTheme="minorHAnsi"/>
          <w:sz w:val="20"/>
          <w:szCs w:val="20"/>
        </w:rPr>
        <w:t>16 voices singing timeless music by J.S. Bach,</w:t>
      </w:r>
      <w:r w:rsidR="00A45D5A" w:rsidRPr="006B099F">
        <w:rPr>
          <w:rFonts w:asciiTheme="minorHAnsi" w:hAnsiTheme="minorHAnsi"/>
          <w:sz w:val="20"/>
          <w:szCs w:val="20"/>
        </w:rPr>
        <w:t xml:space="preserve"> G.F Handel, and other composer</w:t>
      </w:r>
      <w:r w:rsidRPr="006B099F">
        <w:rPr>
          <w:rFonts w:asciiTheme="minorHAnsi" w:hAnsiTheme="minorHAnsi"/>
          <w:sz w:val="20"/>
          <w:szCs w:val="20"/>
        </w:rPr>
        <w:t xml:space="preserve">s from the early and late Baroque period. </w:t>
      </w:r>
    </w:p>
    <w:p w14:paraId="6E632716" w14:textId="23686055" w:rsidR="00EC0A1A" w:rsidRPr="006B099F" w:rsidRDefault="00CE44D7" w:rsidP="006B099F">
      <w:pPr>
        <w:pStyle w:val="ListParagraph"/>
        <w:numPr>
          <w:ilvl w:val="0"/>
          <w:numId w:val="13"/>
        </w:numPr>
        <w:rPr>
          <w:rFonts w:asciiTheme="minorHAnsi" w:hAnsiTheme="minorHAnsi"/>
          <w:sz w:val="20"/>
          <w:szCs w:val="20"/>
        </w:rPr>
      </w:pPr>
      <w:r w:rsidRPr="006B099F">
        <w:rPr>
          <w:rFonts w:asciiTheme="minorHAnsi" w:hAnsiTheme="minorHAnsi"/>
          <w:sz w:val="20"/>
          <w:szCs w:val="20"/>
        </w:rPr>
        <w:t>Join</w:t>
      </w:r>
      <w:r w:rsidR="00BE672C" w:rsidRPr="006B099F">
        <w:rPr>
          <w:rFonts w:asciiTheme="minorHAnsi" w:hAnsiTheme="minorHAnsi"/>
          <w:sz w:val="20"/>
          <w:szCs w:val="20"/>
        </w:rPr>
        <w:t xml:space="preserve"> the performers for a post concert reception catered by The Matthews House.</w:t>
      </w:r>
    </w:p>
    <w:p w14:paraId="7A30B32D" w14:textId="1CEAF189" w:rsidR="00282FA0" w:rsidRPr="006B06A6" w:rsidRDefault="00282FA0" w:rsidP="006B099F">
      <w:pPr>
        <w:rPr>
          <w:rFonts w:asciiTheme="minorHAnsi" w:hAnsiTheme="minorHAnsi"/>
          <w:b/>
          <w:sz w:val="22"/>
          <w:szCs w:val="22"/>
        </w:rPr>
      </w:pPr>
    </w:p>
    <w:sectPr w:rsidR="00282FA0" w:rsidRPr="006B06A6" w:rsidSect="007057C3">
      <w:type w:val="continuous"/>
      <w:pgSz w:w="12240" w:h="15840"/>
      <w:pgMar w:top="720" w:right="720" w:bottom="720" w:left="720" w:header="720" w:footer="720" w:gutter="0"/>
      <w:cols w:space="720"/>
      <w:docGrid w:linePitch="360"/>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C4B9F"/>
    <w:multiLevelType w:val="hybridMultilevel"/>
    <w:tmpl w:val="8E6AD97C"/>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FDA1E57"/>
    <w:multiLevelType w:val="hybridMultilevel"/>
    <w:tmpl w:val="61F204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7F2DD6"/>
    <w:multiLevelType w:val="multilevel"/>
    <w:tmpl w:val="6F18736A"/>
    <w:lvl w:ilvl="0">
      <w:start w:val="3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727DD8"/>
    <w:multiLevelType w:val="hybridMultilevel"/>
    <w:tmpl w:val="A2ECA2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8836316"/>
    <w:multiLevelType w:val="hybridMultilevel"/>
    <w:tmpl w:val="FA2E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C138BD"/>
    <w:multiLevelType w:val="hybridMultilevel"/>
    <w:tmpl w:val="14BCB02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2541C6"/>
    <w:multiLevelType w:val="hybridMultilevel"/>
    <w:tmpl w:val="FD2AE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C9268ED"/>
    <w:multiLevelType w:val="hybridMultilevel"/>
    <w:tmpl w:val="332C852E"/>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D6A12B4"/>
    <w:multiLevelType w:val="hybridMultilevel"/>
    <w:tmpl w:val="6F18736A"/>
    <w:lvl w:ilvl="0" w:tplc="DB887CA6">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97F20"/>
    <w:multiLevelType w:val="hybridMultilevel"/>
    <w:tmpl w:val="6AEA1E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2D509C0"/>
    <w:multiLevelType w:val="hybridMultilevel"/>
    <w:tmpl w:val="767854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845B7"/>
    <w:multiLevelType w:val="hybridMultilevel"/>
    <w:tmpl w:val="4F4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214612"/>
    <w:multiLevelType w:val="hybridMultilevel"/>
    <w:tmpl w:val="B5B2FEE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8D31F6"/>
    <w:multiLevelType w:val="hybridMultilevel"/>
    <w:tmpl w:val="E7B238A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B7D2ECE"/>
    <w:multiLevelType w:val="hybridMultilevel"/>
    <w:tmpl w:val="50DEC8E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6"/>
  </w:num>
  <w:num w:numId="4">
    <w:abstractNumId w:val="12"/>
  </w:num>
  <w:num w:numId="5">
    <w:abstractNumId w:val="0"/>
  </w:num>
  <w:num w:numId="6">
    <w:abstractNumId w:val="10"/>
  </w:num>
  <w:num w:numId="7">
    <w:abstractNumId w:val="7"/>
  </w:num>
  <w:num w:numId="8">
    <w:abstractNumId w:val="13"/>
  </w:num>
  <w:num w:numId="9">
    <w:abstractNumId w:val="11"/>
  </w:num>
  <w:num w:numId="10">
    <w:abstractNumId w:val="14"/>
  </w:num>
  <w:num w:numId="11">
    <w:abstractNumId w:val="8"/>
  </w:num>
  <w:num w:numId="12">
    <w:abstractNumId w:val="2"/>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44"/>
    <w:rsid w:val="00026E2A"/>
    <w:rsid w:val="00063CA6"/>
    <w:rsid w:val="001251FD"/>
    <w:rsid w:val="00183787"/>
    <w:rsid w:val="00282FA0"/>
    <w:rsid w:val="00442313"/>
    <w:rsid w:val="004955B5"/>
    <w:rsid w:val="00510DBA"/>
    <w:rsid w:val="006B06A6"/>
    <w:rsid w:val="006B099F"/>
    <w:rsid w:val="007057C3"/>
    <w:rsid w:val="007D5093"/>
    <w:rsid w:val="00835C7D"/>
    <w:rsid w:val="008C785B"/>
    <w:rsid w:val="009A1B69"/>
    <w:rsid w:val="009B4149"/>
    <w:rsid w:val="009C4644"/>
    <w:rsid w:val="00A20494"/>
    <w:rsid w:val="00A45D5A"/>
    <w:rsid w:val="00B06DA5"/>
    <w:rsid w:val="00BE672C"/>
    <w:rsid w:val="00CE44D7"/>
    <w:rsid w:val="00D0004A"/>
    <w:rsid w:val="00D6417C"/>
    <w:rsid w:val="00EC0A1A"/>
    <w:rsid w:val="00ED3752"/>
    <w:rsid w:val="00F8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7A1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C4644"/>
    <w:rPr>
      <w:i/>
      <w:iCs/>
    </w:rPr>
  </w:style>
  <w:style w:type="paragraph" w:styleId="ListParagraph">
    <w:name w:val="List Paragraph"/>
    <w:basedOn w:val="Normal"/>
    <w:uiPriority w:val="34"/>
    <w:qFormat/>
    <w:rsid w:val="009A1B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C4644"/>
    <w:rPr>
      <w:i/>
      <w:iCs/>
    </w:rPr>
  </w:style>
  <w:style w:type="paragraph" w:styleId="ListParagraph">
    <w:name w:val="List Paragraph"/>
    <w:basedOn w:val="Normal"/>
    <w:uiPriority w:val="34"/>
    <w:qFormat/>
    <w:rsid w:val="009A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printerSettings" Target="printerSettings/printerSettings2.bin"/><Relationship Id="rId8" Type="http://schemas.openxmlformats.org/officeDocument/2006/relationships/printerSettings" Target="printerSettings/printerSettings3.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436</Words>
  <Characters>2486</Characters>
  <Application>Microsoft Macintosh Word</Application>
  <DocSecurity>0</DocSecurity>
  <Lines>20</Lines>
  <Paragraphs>5</Paragraphs>
  <ScaleCrop>false</ScaleCrop>
  <Company>Speakman Vocal Arts</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SPEAKMAN</dc:creator>
  <cp:keywords/>
  <dc:description/>
  <cp:lastModifiedBy>Larry SPEAKMAN</cp:lastModifiedBy>
  <cp:revision>3</cp:revision>
  <dcterms:created xsi:type="dcterms:W3CDTF">2015-08-21T20:14:00Z</dcterms:created>
  <dcterms:modified xsi:type="dcterms:W3CDTF">2015-08-21T20:17:00Z</dcterms:modified>
</cp:coreProperties>
</file>